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  <w:u w:val="single"/>
        </w:rPr>
      </w:pPr>
      <w:r>
        <w:rPr>
          <w:rFonts w:hint="eastAsia"/>
          <w:b/>
          <w:sz w:val="44"/>
          <w:szCs w:val="44"/>
          <w:u w:val="single"/>
        </w:rPr>
        <w:t>服务流程登记表</w:t>
      </w:r>
    </w:p>
    <w:p>
      <w:pPr>
        <w:rPr>
          <w:rFonts w:hAnsi="宋体"/>
          <w:spacing w:val="5"/>
          <w:sz w:val="24"/>
        </w:rPr>
      </w:pPr>
    </w:p>
    <w:tbl>
      <w:tblPr>
        <w:tblStyle w:val="13"/>
        <w:tblW w:w="1019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8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组 织 名 称</w:t>
            </w:r>
          </w:p>
        </w:tc>
        <w:tc>
          <w:tcPr>
            <w:tcW w:w="806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经营/服务地址</w:t>
            </w:r>
          </w:p>
        </w:tc>
        <w:tc>
          <w:tcPr>
            <w:tcW w:w="8060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Bidi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经营或服务类别/特征等目录</w:t>
            </w:r>
          </w:p>
        </w:tc>
        <w:tc>
          <w:tcPr>
            <w:tcW w:w="8060" w:type="dxa"/>
            <w:vAlign w:val="center"/>
          </w:tcPr>
          <w:p>
            <w:pPr>
              <w:spacing w:line="360" w:lineRule="auto"/>
              <w:jc w:val="left"/>
              <w:rPr>
                <w:rFonts w:hint="default" w:ascii="Calibri" w:hAnsi="Calibri" w:eastAsia="宋体" w:cs="Times New Roman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经营或服务 流程图及其 要点说明</w:t>
            </w:r>
          </w:p>
        </w:tc>
        <w:tc>
          <w:tcPr>
            <w:tcW w:w="8060" w:type="dxa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特殊/关键过程及其控制要求</w:t>
            </w:r>
          </w:p>
        </w:tc>
        <w:tc>
          <w:tcPr>
            <w:tcW w:w="8060" w:type="dxa"/>
            <w:vAlign w:val="center"/>
          </w:tcPr>
          <w:p>
            <w:pPr>
              <w:rPr>
                <w:rFonts w:hint="default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关键过程：</w:t>
            </w:r>
          </w:p>
          <w:p>
            <w:pPr>
              <w:pStyle w:val="6"/>
              <w:ind w:left="0" w:leftChars="0" w:firstLine="0" w:firstLineChars="0"/>
              <w:rPr>
                <w:rFonts w:hint="eastAsia" w:ascii="Calibri" w:hAnsi="Calibri" w:cs="Times New Roman" w:eastAsiaTheme="majorEastAsia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华文宋体" w:asciiTheme="majorEastAsia" w:hAnsiTheme="majorEastAsia" w:eastAsiaTheme="majorEastAsia"/>
                <w:color w:val="auto"/>
                <w:sz w:val="21"/>
                <w:szCs w:val="21"/>
                <w:lang w:val="en-US" w:eastAsia="zh-CN"/>
              </w:rPr>
              <w:t>特殊过程：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主要依据的法律法规及标准</w:t>
            </w:r>
          </w:p>
        </w:tc>
        <w:tc>
          <w:tcPr>
            <w:tcW w:w="8060" w:type="dxa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经营或服务过程及交付时的主要检验项目和标准</w:t>
            </w:r>
          </w:p>
        </w:tc>
        <w:tc>
          <w:tcPr>
            <w:tcW w:w="8060" w:type="dxa"/>
            <w:vAlign w:val="center"/>
          </w:tcPr>
          <w:p>
            <w:pPr>
              <w:pStyle w:val="28"/>
              <w:spacing w:line="440" w:lineRule="exact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设备清单</w:t>
            </w:r>
          </w:p>
        </w:tc>
        <w:tc>
          <w:tcPr>
            <w:tcW w:w="8060" w:type="dxa"/>
            <w:vAlign w:val="center"/>
          </w:tcPr>
          <w:p>
            <w:pPr>
              <w:jc w:val="left"/>
              <w:rPr>
                <w:rFonts w:hint="default" w:ascii="Calibri" w:hAnsi="Calibri" w:eastAsia="宋体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</w:trPr>
        <w:tc>
          <w:tcPr>
            <w:tcW w:w="2139" w:type="dxa"/>
            <w:vAlign w:val="center"/>
          </w:tcPr>
          <w:p>
            <w:pPr>
              <w:jc w:val="left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远程审核支持设备（必要时填写）</w:t>
            </w:r>
          </w:p>
        </w:tc>
        <w:tc>
          <w:tcPr>
            <w:tcW w:w="8060" w:type="dxa"/>
            <w:vAlign w:val="center"/>
          </w:tcPr>
          <w:p>
            <w:pPr>
              <w:jc w:val="lef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 xml:space="preserve">智能手机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>手持设备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 xml:space="preserve">笔记本电脑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 xml:space="preserve">台式电脑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 xml:space="preserve">无人机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 xml:space="preserve">摄像机 </w:t>
            </w:r>
          </w:p>
          <w:p>
            <w:pPr>
              <w:spacing w:afterLines="50"/>
              <w:jc w:val="left"/>
              <w:rPr>
                <w:sz w:val="21"/>
                <w:szCs w:val="21"/>
                <w:u w:val="single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 xml:space="preserve">可穿戴技术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 xml:space="preserve">人工智能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>其他</w:t>
            </w:r>
            <w:r>
              <w:rPr>
                <w:rFonts w:hint="eastAsia"/>
                <w:sz w:val="21"/>
                <w:szCs w:val="21"/>
              </w:rPr>
              <w:t>满足远程审核的设施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         </w:t>
            </w:r>
          </w:p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以上设备：</w:t>
            </w:r>
          </w:p>
          <w:p>
            <w:pPr>
              <w:ind w:firstLine="840" w:firstLineChars="40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能否保证远程视频会议的召开：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能保证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不能保证；</w:t>
            </w:r>
          </w:p>
          <w:p>
            <w:pPr>
              <w:ind w:firstLine="840" w:firstLineChars="400"/>
              <w:jc w:val="left"/>
              <w:rPr>
                <w:rFonts w:hint="eastAsia" w:ascii="Calibri" w:hAnsi="Calibri" w:eastAsia="宋体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能否保证远程对各部门的审核：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能保证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 w:val="20"/>
                    <w:default w:val="0"/>
                    <w:checked w:val="0"/>
                  </w:checkBox>
                </w:ffData>
              </w:fldChar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instrText xml:space="preserve">FORMCHECKBOX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instrText xml:space="preserve"> </w:instrTex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separate"/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不能保证。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21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临时场所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(适用时)</w:t>
            </w:r>
          </w:p>
        </w:tc>
        <w:tc>
          <w:tcPr>
            <w:tcW w:w="8060" w:type="dxa"/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</w:tr>
    </w:tbl>
    <w:p>
      <w:pPr>
        <w:spacing w:before="240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 xml:space="preserve">填表者: </w:t>
      </w:r>
      <w:r>
        <w:rPr>
          <w:rFonts w:hint="eastAsia"/>
          <w:b/>
          <w:sz w:val="28"/>
          <w:szCs w:val="28"/>
          <w:lang w:val="en-US" w:eastAsia="zh-CN"/>
        </w:rPr>
        <w:t xml:space="preserve">               </w:t>
      </w:r>
      <w:r>
        <w:rPr>
          <w:rFonts w:hint="eastAsia"/>
          <w:b/>
          <w:sz w:val="28"/>
          <w:szCs w:val="28"/>
        </w:rPr>
        <w:t xml:space="preserve"> 确认者: </w:t>
      </w:r>
      <w:r>
        <w:rPr>
          <w:rFonts w:hint="eastAsia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/>
          <w:b/>
          <w:sz w:val="28"/>
          <w:szCs w:val="28"/>
        </w:rPr>
        <w:t xml:space="preserve">   日期: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993" w:header="284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spacing w:line="360" w:lineRule="auto"/>
      <w:jc w:val="center"/>
    </w:pPr>
    <w:r>
      <w:rPr>
        <w:rFonts w:hint="eastAsia"/>
        <w:sz w:val="20"/>
        <w:szCs w:val="21"/>
      </w:rPr>
      <w:t>公司网址：</w:t>
    </w:r>
    <w:r>
      <w:fldChar w:fldCharType="begin"/>
    </w:r>
    <w:r>
      <w:instrText xml:space="preserve"> HYPERLINK "http://www.sxltrz.com" </w:instrText>
    </w:r>
    <w:r>
      <w:fldChar w:fldCharType="separate"/>
    </w:r>
    <w:r>
      <w:rPr>
        <w:rStyle w:val="16"/>
      </w:rPr>
      <w:t>www.sxltrz.com</w:t>
    </w:r>
    <w:r>
      <w:rPr>
        <w:rStyle w:val="16"/>
      </w:rPr>
      <w:fldChar w:fldCharType="end"/>
    </w:r>
    <w:r>
      <w:rPr>
        <w:rFonts w:hint="eastAsia"/>
      </w:rPr>
      <w:t>；</w:t>
    </w:r>
    <w:r>
      <w:rPr>
        <w:rFonts w:hint="eastAsia"/>
        <w:sz w:val="20"/>
        <w:szCs w:val="21"/>
      </w:rPr>
      <w:t xml:space="preserve">        联络邮箱：</w:t>
    </w:r>
    <w:r>
      <w:fldChar w:fldCharType="begin"/>
    </w:r>
    <w:r>
      <w:instrText xml:space="preserve"> HYPERLINK "mailto:sxltrz@163.com" </w:instrText>
    </w:r>
    <w:r>
      <w:fldChar w:fldCharType="separate"/>
    </w:r>
    <w:r>
      <w:rPr>
        <w:rStyle w:val="16"/>
      </w:rPr>
      <w:t>sxltrz@163.com</w:t>
    </w:r>
    <w:r>
      <w:rPr>
        <w:rStyle w:val="16"/>
      </w:rPr>
      <w:fldChar w:fldCharType="end"/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-20320</wp:posOffset>
              </wp:positionH>
              <wp:positionV relativeFrom="paragraph">
                <wp:posOffset>-23495</wp:posOffset>
              </wp:positionV>
              <wp:extent cx="6386830" cy="0"/>
              <wp:effectExtent l="0" t="0" r="0" b="0"/>
              <wp:wrapNone/>
              <wp:docPr id="1" name="直线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8683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1" o:spid="_x0000_s1026" o:spt="20" style="position:absolute;left:0pt;margin-left:-1.6pt;margin-top:-1.85pt;height:0pt;width:502.9pt;z-index:251659264;mso-width-relative:page;mso-height-relative:page;" filled="f" stroked="t" coordsize="21600,21600" o:gfxdata="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/K6U/NYA&#10;AAAJAQAADwAAAAAAAAABACAAAAAiAAAAZHJzL2Rvd25yZXYueG1sUEsBAhQAFAAAAAgAh07iQGlA&#10;P7XoAQAA3AMAAA4AAAAAAAAAAQAgAAAAJQEAAGRycy9lMm9Eb2MueG1sUEsFBgAAAAAGAAYAWQEA&#10;AH8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sz w:val="21"/>
      </w:rPr>
      <w:t xml:space="preserve">    </w:t>
    </w:r>
    <w:r>
      <w:t>(</w:t>
    </w:r>
    <w:r>
      <w:rPr>
        <w:b/>
        <w:bCs/>
      </w:rPr>
      <w:fldChar w:fldCharType="begin"/>
    </w:r>
    <w:r>
      <w:rPr>
        <w:b/>
        <w:bCs/>
      </w:rPr>
      <w:instrText xml:space="preserve"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fldChar w:fldCharType="begin"/>
    </w:r>
    <w:r>
      <w:instrText xml:space="preserve">NUMPAGES  \* Arabic  \* MERGEFORMAT</w:instrText>
    </w:r>
    <w: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t>)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964" w:firstLineChars="300"/>
      <w:jc w:val="left"/>
    </w:pPr>
    <w:r>
      <w:rPr>
        <w:rStyle w:val="27"/>
        <w:b/>
        <w:bCs/>
        <w:sz w:val="32"/>
        <w:szCs w:val="32"/>
      </w:rPr>
      <w:pict>
        <v:shape id="_x0000_s3073" o:spid="_x0000_s3073" o:spt="136" type="#_x0000_t136" style="position:absolute;left:0pt;margin-left:450.25pt;margin-top:-4.45pt;height:36.9pt;width:62pt;z-index:251661312;mso-width-relative:page;mso-height-relative:page;" coordsize="21600,21600">
          <v:path/>
          <v:fill focussize="0,0"/>
          <v:stroke/>
          <v:imagedata o:title=""/>
          <o:lock v:ext="edit"/>
          <v:textpath on="t" fitshape="t" fitpath="t" trim="t" xscale="f" string="1-2" style="font-family:宋体;font-size:36pt;v-text-align:center;"/>
        </v:shape>
      </w:pict>
    </w:r>
    <w:r>
      <w:rPr>
        <w:rStyle w:val="27"/>
        <w:b/>
        <w:bCs/>
        <w:sz w:val="32"/>
        <w:szCs w:val="3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0</wp:posOffset>
          </wp:positionV>
          <wp:extent cx="456565" cy="455930"/>
          <wp:effectExtent l="0" t="0" r="635" b="1270"/>
          <wp:wrapNone/>
          <wp:docPr id="2" name="图片 4" descr="领拓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4" descr="领拓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6565" cy="45593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Style w:val="27"/>
        <w:rFonts w:hint="eastAsia"/>
        <w:b/>
        <w:bCs/>
        <w:sz w:val="32"/>
        <w:szCs w:val="32"/>
      </w:rPr>
      <w:t>山西领拓认证有限公司</w:t>
    </w:r>
    <w:r>
      <w:rPr>
        <w:rFonts w:hint="eastAsia"/>
      </w:rPr>
      <w:t>表单号：LTC</w:t>
    </w:r>
    <w:r>
      <w:t>-TR-00</w:t>
    </w:r>
    <w:r>
      <w:rPr>
        <w:rFonts w:hint="eastAsia"/>
      </w:rPr>
      <w:t>1-2</w:t>
    </w:r>
  </w:p>
  <w:p>
    <w:pPr>
      <w:pStyle w:val="10"/>
      <w:pBdr>
        <w:bottom w:val="none" w:color="auto" w:sz="0" w:space="0"/>
      </w:pBdr>
      <w:ind w:firstLine="1070" w:firstLineChars="500"/>
      <w:jc w:val="left"/>
      <w:rPr>
        <w:rFonts w:hint="eastAsia" w:eastAsia="宋体"/>
        <w:sz w:val="22"/>
        <w:lang w:eastAsia="zh-CN"/>
      </w:rPr>
    </w:pPr>
    <w:r>
      <w:rPr>
        <w:spacing w:val="17"/>
        <w:szCs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-77470</wp:posOffset>
              </wp:positionH>
              <wp:positionV relativeFrom="paragraph">
                <wp:posOffset>198755</wp:posOffset>
              </wp:positionV>
              <wp:extent cx="6334125" cy="0"/>
              <wp:effectExtent l="0" t="0" r="0" b="0"/>
              <wp:wrapNone/>
              <wp:docPr id="3" name="自选图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34125" cy="0"/>
                      </a:xfrm>
                      <a:prstGeom prst="straightConnector1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自选图形 2" o:spid="_x0000_s1026" o:spt="32" type="#_x0000_t32" style="position:absolute;left:0pt;margin-left:-6.1pt;margin-top:15.65pt;height:0pt;width:498.75pt;z-index:251662336;mso-width-relative:page;mso-height-relative:page;" filled="f" stroked="t" coordsize="21600,21600" o:gfxdata="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7FAlfXAAAACQEAAA8AAAAAAAAAAQAgAAAAIgAAAGRycy9kb3ducmV2LnhtbFBLAQIU&#10;ABQAAAAIAIdO4kB8h6+Z9AEAAOMDAAAOAAAAAAAAAAEAIAAAACYBAABkcnMvZTJvRG9jLnhtbFBL&#10;BQYAAAAABgAGAFkBAACMBQAAAAA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hint="eastAsia"/>
        <w:spacing w:val="17"/>
      </w:rPr>
      <w:t>Shanxi Lingtuo Certification Co.,Ltd.</w:t>
    </w:r>
    <w:r>
      <w:rPr>
        <w:rFonts w:hint="eastAsia"/>
        <w:sz w:val="22"/>
      </w:rPr>
      <w:t>版 本：A/</w:t>
    </w:r>
    <w:r>
      <w:rPr>
        <w:rFonts w:hint="eastAsia"/>
        <w:sz w:val="22"/>
        <w:lang w:val="en-US" w:eastAsia="zh-CN"/>
      </w:rPr>
      <w:t>1</w:t>
    </w:r>
  </w:p>
  <w:p>
    <w:pPr>
      <w:pStyle w:val="1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iZDcwMzU3NmJkNmM2ZDlmYWRkNjg2M2VmYmE5MTMifQ=="/>
    <w:docVar w:name="KSO_WPS_MARK_KEY" w:val="7b755fe5-90a6-45f8-a750-9b7e1d48cdf0"/>
  </w:docVars>
  <w:rsids>
    <w:rsidRoot w:val="00C5709F"/>
    <w:rsid w:val="00004752"/>
    <w:rsid w:val="00005420"/>
    <w:rsid w:val="000270B7"/>
    <w:rsid w:val="00060548"/>
    <w:rsid w:val="00064D14"/>
    <w:rsid w:val="000762FB"/>
    <w:rsid w:val="000C6C44"/>
    <w:rsid w:val="000F098D"/>
    <w:rsid w:val="00101B19"/>
    <w:rsid w:val="00116BD7"/>
    <w:rsid w:val="0013437E"/>
    <w:rsid w:val="00135FF1"/>
    <w:rsid w:val="00152135"/>
    <w:rsid w:val="00187842"/>
    <w:rsid w:val="001959CB"/>
    <w:rsid w:val="001D2DB1"/>
    <w:rsid w:val="001E4D93"/>
    <w:rsid w:val="00223835"/>
    <w:rsid w:val="00263524"/>
    <w:rsid w:val="002D48F7"/>
    <w:rsid w:val="002D6DD4"/>
    <w:rsid w:val="002E2F2D"/>
    <w:rsid w:val="002E46B6"/>
    <w:rsid w:val="002F06EA"/>
    <w:rsid w:val="003278C4"/>
    <w:rsid w:val="00330B37"/>
    <w:rsid w:val="003353F8"/>
    <w:rsid w:val="003374B9"/>
    <w:rsid w:val="003377FF"/>
    <w:rsid w:val="00351FFB"/>
    <w:rsid w:val="00363CDF"/>
    <w:rsid w:val="00383E28"/>
    <w:rsid w:val="003B1FEB"/>
    <w:rsid w:val="003E1718"/>
    <w:rsid w:val="003E3A9E"/>
    <w:rsid w:val="00401C6B"/>
    <w:rsid w:val="00420ED1"/>
    <w:rsid w:val="00456A7A"/>
    <w:rsid w:val="00492628"/>
    <w:rsid w:val="004B121A"/>
    <w:rsid w:val="004C3753"/>
    <w:rsid w:val="004D520F"/>
    <w:rsid w:val="004E3FFD"/>
    <w:rsid w:val="004E56BF"/>
    <w:rsid w:val="004F6FD7"/>
    <w:rsid w:val="005276E1"/>
    <w:rsid w:val="00540A3D"/>
    <w:rsid w:val="00560177"/>
    <w:rsid w:val="00591620"/>
    <w:rsid w:val="00596A8B"/>
    <w:rsid w:val="005A515E"/>
    <w:rsid w:val="005E5137"/>
    <w:rsid w:val="0060116F"/>
    <w:rsid w:val="00621D1A"/>
    <w:rsid w:val="006A7CB2"/>
    <w:rsid w:val="006B54D0"/>
    <w:rsid w:val="006C3CAD"/>
    <w:rsid w:val="006E6A1F"/>
    <w:rsid w:val="00730D42"/>
    <w:rsid w:val="007415DF"/>
    <w:rsid w:val="00786A6C"/>
    <w:rsid w:val="00787150"/>
    <w:rsid w:val="007A148F"/>
    <w:rsid w:val="007C505B"/>
    <w:rsid w:val="00820B5C"/>
    <w:rsid w:val="008725BB"/>
    <w:rsid w:val="00872651"/>
    <w:rsid w:val="008A30B1"/>
    <w:rsid w:val="008A3BC5"/>
    <w:rsid w:val="008C3484"/>
    <w:rsid w:val="008E5A7E"/>
    <w:rsid w:val="009143CB"/>
    <w:rsid w:val="00923EB0"/>
    <w:rsid w:val="00924256"/>
    <w:rsid w:val="00935A80"/>
    <w:rsid w:val="009361AC"/>
    <w:rsid w:val="00954CB9"/>
    <w:rsid w:val="009747BC"/>
    <w:rsid w:val="00975651"/>
    <w:rsid w:val="00996159"/>
    <w:rsid w:val="009B57A4"/>
    <w:rsid w:val="009C1938"/>
    <w:rsid w:val="009C748B"/>
    <w:rsid w:val="00A000D3"/>
    <w:rsid w:val="00A01F0D"/>
    <w:rsid w:val="00A05413"/>
    <w:rsid w:val="00A15034"/>
    <w:rsid w:val="00A23D98"/>
    <w:rsid w:val="00A276C0"/>
    <w:rsid w:val="00A347E4"/>
    <w:rsid w:val="00A430BE"/>
    <w:rsid w:val="00A51DC1"/>
    <w:rsid w:val="00A53269"/>
    <w:rsid w:val="00A83F1F"/>
    <w:rsid w:val="00A85BAD"/>
    <w:rsid w:val="00A86AEF"/>
    <w:rsid w:val="00A951A5"/>
    <w:rsid w:val="00A96168"/>
    <w:rsid w:val="00AB614E"/>
    <w:rsid w:val="00AD7DF9"/>
    <w:rsid w:val="00AE3E65"/>
    <w:rsid w:val="00B03667"/>
    <w:rsid w:val="00B2728D"/>
    <w:rsid w:val="00B2749B"/>
    <w:rsid w:val="00B37DDD"/>
    <w:rsid w:val="00B607B3"/>
    <w:rsid w:val="00B81A38"/>
    <w:rsid w:val="00B82399"/>
    <w:rsid w:val="00B868A4"/>
    <w:rsid w:val="00B9614F"/>
    <w:rsid w:val="00BA23F0"/>
    <w:rsid w:val="00BB693C"/>
    <w:rsid w:val="00BF4F68"/>
    <w:rsid w:val="00BF7CFC"/>
    <w:rsid w:val="00C006D6"/>
    <w:rsid w:val="00C02E38"/>
    <w:rsid w:val="00C266A2"/>
    <w:rsid w:val="00C335F2"/>
    <w:rsid w:val="00C465D7"/>
    <w:rsid w:val="00C5709F"/>
    <w:rsid w:val="00C6137F"/>
    <w:rsid w:val="00C65D03"/>
    <w:rsid w:val="00C87090"/>
    <w:rsid w:val="00C91361"/>
    <w:rsid w:val="00CB1246"/>
    <w:rsid w:val="00CB7084"/>
    <w:rsid w:val="00CE04F4"/>
    <w:rsid w:val="00D21A58"/>
    <w:rsid w:val="00D22199"/>
    <w:rsid w:val="00D22DF6"/>
    <w:rsid w:val="00D232C4"/>
    <w:rsid w:val="00D67F16"/>
    <w:rsid w:val="00D77C89"/>
    <w:rsid w:val="00D94949"/>
    <w:rsid w:val="00DD6A1D"/>
    <w:rsid w:val="00E0145C"/>
    <w:rsid w:val="00E40526"/>
    <w:rsid w:val="00E43AA8"/>
    <w:rsid w:val="00E62A48"/>
    <w:rsid w:val="00E66A34"/>
    <w:rsid w:val="00E879AA"/>
    <w:rsid w:val="00EA5CBF"/>
    <w:rsid w:val="00EE0543"/>
    <w:rsid w:val="00EE42C0"/>
    <w:rsid w:val="00EF369D"/>
    <w:rsid w:val="00F0193C"/>
    <w:rsid w:val="00F1727E"/>
    <w:rsid w:val="00F21F31"/>
    <w:rsid w:val="00F326BD"/>
    <w:rsid w:val="00F414B6"/>
    <w:rsid w:val="00F55B9E"/>
    <w:rsid w:val="00F60767"/>
    <w:rsid w:val="00F90C26"/>
    <w:rsid w:val="00FB1958"/>
    <w:rsid w:val="02924A37"/>
    <w:rsid w:val="04365896"/>
    <w:rsid w:val="044558D2"/>
    <w:rsid w:val="04F80D9E"/>
    <w:rsid w:val="05713B12"/>
    <w:rsid w:val="07AA076B"/>
    <w:rsid w:val="08601134"/>
    <w:rsid w:val="091210EE"/>
    <w:rsid w:val="0BB64664"/>
    <w:rsid w:val="0DAA6131"/>
    <w:rsid w:val="0DD8211F"/>
    <w:rsid w:val="104C720F"/>
    <w:rsid w:val="13554BD4"/>
    <w:rsid w:val="16C1557A"/>
    <w:rsid w:val="182B5048"/>
    <w:rsid w:val="196E6369"/>
    <w:rsid w:val="199944A6"/>
    <w:rsid w:val="1DBC2EED"/>
    <w:rsid w:val="1E0B4466"/>
    <w:rsid w:val="2116635F"/>
    <w:rsid w:val="212B00D9"/>
    <w:rsid w:val="23857C32"/>
    <w:rsid w:val="29D121EB"/>
    <w:rsid w:val="2C0B7ED0"/>
    <w:rsid w:val="2E941146"/>
    <w:rsid w:val="2EFF73A8"/>
    <w:rsid w:val="2FDE4827"/>
    <w:rsid w:val="362D29C2"/>
    <w:rsid w:val="370C5E5F"/>
    <w:rsid w:val="373C64AF"/>
    <w:rsid w:val="387B329C"/>
    <w:rsid w:val="3FC4377B"/>
    <w:rsid w:val="429F5849"/>
    <w:rsid w:val="4440539A"/>
    <w:rsid w:val="46236D21"/>
    <w:rsid w:val="49144024"/>
    <w:rsid w:val="4993648E"/>
    <w:rsid w:val="4AF96A42"/>
    <w:rsid w:val="4C9327FE"/>
    <w:rsid w:val="4F70396E"/>
    <w:rsid w:val="54BF230B"/>
    <w:rsid w:val="54FE7CBC"/>
    <w:rsid w:val="55AE133B"/>
    <w:rsid w:val="5BC04311"/>
    <w:rsid w:val="6109621D"/>
    <w:rsid w:val="61C36D4B"/>
    <w:rsid w:val="64652009"/>
    <w:rsid w:val="65B337C6"/>
    <w:rsid w:val="6A124EB7"/>
    <w:rsid w:val="6D9B526C"/>
    <w:rsid w:val="6DC04CD2"/>
    <w:rsid w:val="6FAD3841"/>
    <w:rsid w:val="7172792B"/>
    <w:rsid w:val="72627424"/>
    <w:rsid w:val="72E72D01"/>
    <w:rsid w:val="752E6170"/>
    <w:rsid w:val="753F0BD2"/>
    <w:rsid w:val="7570600A"/>
    <w:rsid w:val="7A773A9C"/>
    <w:rsid w:val="7EFF02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9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link w:val="18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9"/>
    <w:qFormat/>
    <w:uiPriority w:val="9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1"/>
    <w:next w:val="1"/>
    <w:link w:val="20"/>
    <w:qFormat/>
    <w:uiPriority w:val="9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5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able of authorities"/>
    <w:basedOn w:val="1"/>
    <w:next w:val="1"/>
    <w:qFormat/>
    <w:uiPriority w:val="0"/>
    <w:pPr>
      <w:ind w:left="420" w:leftChars="200"/>
    </w:p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alloon Text"/>
    <w:basedOn w:val="1"/>
    <w:link w:val="25"/>
    <w:qFormat/>
    <w:uiPriority w:val="0"/>
    <w:rPr>
      <w:sz w:val="18"/>
      <w:szCs w:val="18"/>
    </w:rPr>
  </w:style>
  <w:style w:type="paragraph" w:styleId="9">
    <w:name w:val="footer"/>
    <w:basedOn w:val="1"/>
    <w:next w:val="7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24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2">
    <w:name w:val="Title"/>
    <w:basedOn w:val="1"/>
    <w:next w:val="1"/>
    <w:link w:val="23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4">
    <w:name w:val="Table Grid"/>
    <w:basedOn w:val="13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Hyperlink"/>
    <w:basedOn w:val="1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2 Char"/>
    <w:basedOn w:val="15"/>
    <w:link w:val="2"/>
    <w:qFormat/>
    <w:locked/>
    <w:uiPriority w:val="99"/>
    <w:rPr>
      <w:rFonts w:ascii="Cambria" w:hAnsi="Cambria" w:eastAsia="宋体"/>
      <w:b/>
      <w:sz w:val="32"/>
    </w:rPr>
  </w:style>
  <w:style w:type="character" w:customStyle="1" w:styleId="18">
    <w:name w:val="标题 3 Char"/>
    <w:basedOn w:val="15"/>
    <w:link w:val="3"/>
    <w:qFormat/>
    <w:locked/>
    <w:uiPriority w:val="99"/>
    <w:rPr>
      <w:b/>
      <w:sz w:val="32"/>
    </w:rPr>
  </w:style>
  <w:style w:type="character" w:customStyle="1" w:styleId="19">
    <w:name w:val="标题 4 Char"/>
    <w:basedOn w:val="15"/>
    <w:link w:val="4"/>
    <w:qFormat/>
    <w:locked/>
    <w:uiPriority w:val="99"/>
    <w:rPr>
      <w:rFonts w:ascii="Cambria" w:hAnsi="Cambria" w:eastAsia="宋体"/>
      <w:b/>
      <w:sz w:val="28"/>
    </w:rPr>
  </w:style>
  <w:style w:type="character" w:customStyle="1" w:styleId="20">
    <w:name w:val="标题 5 Char"/>
    <w:basedOn w:val="15"/>
    <w:link w:val="5"/>
    <w:qFormat/>
    <w:locked/>
    <w:uiPriority w:val="99"/>
    <w:rPr>
      <w:b/>
      <w:sz w:val="28"/>
    </w:rPr>
  </w:style>
  <w:style w:type="character" w:customStyle="1" w:styleId="21">
    <w:name w:val="页眉 Char"/>
    <w:basedOn w:val="15"/>
    <w:link w:val="10"/>
    <w:qFormat/>
    <w:locked/>
    <w:uiPriority w:val="99"/>
    <w:rPr>
      <w:sz w:val="18"/>
    </w:rPr>
  </w:style>
  <w:style w:type="character" w:customStyle="1" w:styleId="22">
    <w:name w:val="页脚 Char"/>
    <w:basedOn w:val="15"/>
    <w:link w:val="9"/>
    <w:qFormat/>
    <w:locked/>
    <w:uiPriority w:val="0"/>
    <w:rPr>
      <w:sz w:val="18"/>
    </w:rPr>
  </w:style>
  <w:style w:type="character" w:customStyle="1" w:styleId="23">
    <w:name w:val="标题 Char"/>
    <w:basedOn w:val="15"/>
    <w:link w:val="12"/>
    <w:qFormat/>
    <w:locked/>
    <w:uiPriority w:val="99"/>
    <w:rPr>
      <w:rFonts w:ascii="Cambria" w:hAnsi="Cambria" w:eastAsia="宋体"/>
      <w:b/>
      <w:sz w:val="32"/>
    </w:rPr>
  </w:style>
  <w:style w:type="character" w:customStyle="1" w:styleId="24">
    <w:name w:val="副标题 Char"/>
    <w:basedOn w:val="15"/>
    <w:link w:val="11"/>
    <w:qFormat/>
    <w:locked/>
    <w:uiPriority w:val="99"/>
    <w:rPr>
      <w:rFonts w:ascii="Cambria" w:hAnsi="Cambria" w:eastAsia="宋体"/>
      <w:b/>
      <w:kern w:val="28"/>
      <w:sz w:val="32"/>
    </w:rPr>
  </w:style>
  <w:style w:type="character" w:customStyle="1" w:styleId="25">
    <w:name w:val="批注框文本 Char"/>
    <w:basedOn w:val="15"/>
    <w:link w:val="8"/>
    <w:qFormat/>
    <w:uiPriority w:val="0"/>
    <w:rPr>
      <w:sz w:val="0"/>
      <w:szCs w:val="0"/>
    </w:rPr>
  </w:style>
  <w:style w:type="character" w:customStyle="1" w:styleId="26">
    <w:name w:val="页脚 Char1"/>
    <w:basedOn w:val="15"/>
    <w:semiHidden/>
    <w:qFormat/>
    <w:locked/>
    <w:uiPriority w:val="99"/>
    <w:rPr>
      <w:rFonts w:ascii="Times New Roman" w:hAnsi="Times New Roman"/>
      <w:sz w:val="18"/>
    </w:rPr>
  </w:style>
  <w:style w:type="character" w:customStyle="1" w:styleId="27">
    <w:name w:val="页眉 字符"/>
    <w:basedOn w:val="15"/>
    <w:link w:val="10"/>
    <w:qFormat/>
    <w:locked/>
    <w:uiPriority w:val="99"/>
    <w:rPr>
      <w:sz w:val="18"/>
    </w:rPr>
  </w:style>
  <w:style w:type="paragraph" w:customStyle="1" w:styleId="28">
    <w:name w:val="正文_0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9">
    <w:name w:val="NormalCharacter"/>
    <w:link w:val="1"/>
    <w:semiHidden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414</Words>
  <Characters>418</Characters>
  <Lines>3</Lines>
  <Paragraphs>1</Paragraphs>
  <TotalTime>0</TotalTime>
  <ScaleCrop>false</ScaleCrop>
  <LinksUpToDate>false</LinksUpToDate>
  <CharactersWithSpaces>485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2013-06-17T14:23:00Z</dcterms:created>
  <dc:creator>微软用户</dc:creator>
  <cp:lastModifiedBy>认证</cp:lastModifiedBy>
  <dcterms:modified xsi:type="dcterms:W3CDTF">2024-06-12T00:48:20Z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8B57332C083E4C7B95276C6ED0FF8E9F_13</vt:lpwstr>
  </property>
</Properties>
</file>